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81" w:rsidRPr="006A0681" w:rsidRDefault="006A0681" w:rsidP="006A0681">
      <w:pPr>
        <w:spacing w:after="120"/>
        <w:rPr>
          <w:rFonts w:ascii="Nikosh" w:eastAsia="Nikosh" w:hAnsi="Nikosh" w:cs="Nikosh"/>
          <w:sz w:val="28"/>
          <w:szCs w:val="28"/>
          <w:lang w:bidi="bn-IN"/>
        </w:rPr>
      </w:pPr>
      <w:r w:rsidRPr="006A0681">
        <w:rPr>
          <w:rFonts w:ascii="Nikosh" w:eastAsia="Nikosh" w:hAnsi="Nikosh" w:cs="Nikosh"/>
          <w:sz w:val="28"/>
          <w:szCs w:val="28"/>
          <w:cs/>
          <w:lang w:bidi="bn-IN"/>
        </w:rPr>
        <w:t>তথ্যবিবরণী</w:t>
      </w:r>
      <w:r w:rsidRPr="006A0681">
        <w:rPr>
          <w:rFonts w:ascii="Nikosh" w:eastAsia="Nikosh" w:hAnsi="Nikosh" w:cs="Nikosh"/>
          <w:sz w:val="28"/>
          <w:szCs w:val="28"/>
          <w:lang w:bidi="bn-IN"/>
        </w:rPr>
        <w:t xml:space="preserve">                                                                                           </w:t>
      </w:r>
      <w:r w:rsidRPr="006A06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A0681">
        <w:rPr>
          <w:rFonts w:ascii="Nikosh" w:eastAsia="Nikosh" w:hAnsi="Nikosh" w:cs="Nikosh"/>
          <w:sz w:val="28"/>
          <w:szCs w:val="28"/>
          <w:lang w:bidi="bn-IN"/>
        </w:rPr>
        <w:t xml:space="preserve">  </w:t>
      </w:r>
      <w:r w:rsidRPr="006A0681">
        <w:rPr>
          <w:rFonts w:ascii="Nikosh" w:eastAsia="Nikosh" w:hAnsi="Nikosh" w:cs="Nikosh"/>
          <w:sz w:val="28"/>
          <w:szCs w:val="28"/>
          <w:cs/>
          <w:lang w:bidi="bn-IN"/>
        </w:rPr>
        <w:t>নম্বর</w:t>
      </w:r>
      <w:r w:rsidRPr="006A0681">
        <w:rPr>
          <w:rFonts w:ascii="Nikosh" w:eastAsia="Nikosh" w:hAnsi="Nikosh" w:cs="Nikosh"/>
          <w:sz w:val="28"/>
          <w:szCs w:val="28"/>
          <w:lang w:bidi="bn-IN"/>
        </w:rPr>
        <w:t xml:space="preserve"> : ১৫৫৮ </w:t>
      </w:r>
    </w:p>
    <w:p w:rsidR="006A0681" w:rsidRPr="006A0681" w:rsidRDefault="006A0681" w:rsidP="006A0681">
      <w:pPr>
        <w:shd w:val="clear" w:color="auto" w:fill="FFFFFF"/>
        <w:jc w:val="center"/>
        <w:rPr>
          <w:rFonts w:ascii="Nikosh" w:hAnsi="Nikosh" w:cs="Nikosh"/>
          <w:b/>
          <w:color w:val="222222"/>
          <w:sz w:val="28"/>
          <w:szCs w:val="28"/>
        </w:rPr>
      </w:pPr>
      <w:r w:rsidRPr="006A0681">
        <w:rPr>
          <w:rFonts w:ascii="Nikosh" w:eastAsia="Nikosh" w:hAnsi="Nikosh" w:cs="Nikosh"/>
          <w:sz w:val="28"/>
          <w:szCs w:val="28"/>
          <w:lang w:bidi="bn-IN"/>
        </w:rPr>
        <w:t xml:space="preserve"> </w:t>
      </w:r>
      <w:proofErr w:type="spellStart"/>
      <w:r w:rsidRPr="006A0681">
        <w:rPr>
          <w:rFonts w:ascii="Nikosh" w:hAnsi="Nikosh" w:cs="Nikosh"/>
          <w:b/>
          <w:color w:val="222222"/>
          <w:sz w:val="28"/>
          <w:szCs w:val="28"/>
        </w:rPr>
        <w:t>সুদানে</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সশস্ত্র</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সংঘর্ষের</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প্রেক্ষিতে</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দেশটিতে</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বাংলাদেশি</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নাগরিকদের</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ভ্রমণ</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না</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করার</w:t>
      </w:r>
      <w:proofErr w:type="spellEnd"/>
      <w:r w:rsidRPr="006A0681">
        <w:rPr>
          <w:rFonts w:ascii="Nikosh" w:hAnsi="Nikosh" w:cs="Nikosh"/>
          <w:b/>
          <w:color w:val="222222"/>
          <w:sz w:val="28"/>
          <w:szCs w:val="28"/>
        </w:rPr>
        <w:t xml:space="preserve"> </w:t>
      </w:r>
      <w:proofErr w:type="spellStart"/>
      <w:r w:rsidRPr="006A0681">
        <w:rPr>
          <w:rFonts w:ascii="Nikosh" w:hAnsi="Nikosh" w:cs="Nikosh"/>
          <w:b/>
          <w:color w:val="222222"/>
          <w:sz w:val="28"/>
          <w:szCs w:val="28"/>
        </w:rPr>
        <w:t>পরামর্শ</w:t>
      </w:r>
      <w:proofErr w:type="spellEnd"/>
    </w:p>
    <w:p w:rsidR="006A0681" w:rsidRPr="006A0681" w:rsidRDefault="006A0681" w:rsidP="006A0681">
      <w:pPr>
        <w:spacing w:after="120"/>
        <w:rPr>
          <w:rFonts w:ascii="Nikosh" w:hAnsi="Nikosh" w:cs="Nikosh"/>
          <w:sz w:val="28"/>
          <w:szCs w:val="28"/>
          <w:lang w:val="nb-NO" w:bidi="bn-IN"/>
        </w:rPr>
      </w:pPr>
      <w:proofErr w:type="spellStart"/>
      <w:r w:rsidRPr="006A0681">
        <w:rPr>
          <w:rFonts w:ascii="Nikosh" w:eastAsia="Nikosh" w:hAnsi="Nikosh" w:cs="Nikosh"/>
          <w:sz w:val="28"/>
          <w:szCs w:val="28"/>
          <w:lang w:bidi="bn-IN"/>
        </w:rPr>
        <w:t>ঢাকা</w:t>
      </w:r>
      <w:proofErr w:type="spellEnd"/>
      <w:r w:rsidRPr="006A0681">
        <w:rPr>
          <w:rFonts w:ascii="Nikosh" w:eastAsia="Nikosh" w:hAnsi="Nikosh" w:cs="Nikosh"/>
          <w:sz w:val="28"/>
          <w:szCs w:val="28"/>
          <w:lang w:bidi="bn-IN"/>
        </w:rPr>
        <w:t xml:space="preserve">, </w:t>
      </w:r>
      <w:r w:rsidRPr="006A0681">
        <w:rPr>
          <w:rFonts w:ascii="Nikosh" w:hAnsi="Nikosh" w:cs="Nikosh"/>
          <w:sz w:val="28"/>
          <w:szCs w:val="28"/>
          <w:lang w:val="nb-NO" w:bidi="bn-IN"/>
        </w:rPr>
        <w:t>৯ বৈশাখ (২২ এপ্রিল</w:t>
      </w:r>
      <w:proofErr w:type="gramStart"/>
      <w:r w:rsidRPr="006A0681">
        <w:rPr>
          <w:rFonts w:ascii="Nikosh" w:hAnsi="Nikosh" w:cs="Nikosh"/>
          <w:sz w:val="28"/>
          <w:szCs w:val="28"/>
          <w:lang w:val="nb-NO" w:bidi="bn-IN"/>
        </w:rPr>
        <w:t>) :</w:t>
      </w:r>
      <w:bookmarkStart w:id="0" w:name="_GoBack"/>
      <w:bookmarkEnd w:id="0"/>
      <w:proofErr w:type="gramEnd"/>
    </w:p>
    <w:p w:rsidR="006A0681" w:rsidRPr="006A0681" w:rsidRDefault="006A0681" w:rsidP="006A0681">
      <w:pPr>
        <w:shd w:val="clear" w:color="auto" w:fill="FFFFFF"/>
        <w:jc w:val="center"/>
        <w:rPr>
          <w:rFonts w:ascii="Nikosh" w:hAnsi="Nikosh" w:cs="Nikosh"/>
          <w:b/>
          <w:color w:val="222222"/>
          <w:sz w:val="16"/>
          <w:szCs w:val="28"/>
        </w:rPr>
      </w:pPr>
    </w:p>
    <w:p w:rsidR="006A0681" w:rsidRPr="006A0681" w:rsidRDefault="006A0681" w:rsidP="006A0681">
      <w:pPr>
        <w:shd w:val="clear" w:color="auto" w:fill="FFFFFF"/>
        <w:spacing w:line="288" w:lineRule="auto"/>
        <w:ind w:firstLine="720"/>
        <w:jc w:val="both"/>
        <w:rPr>
          <w:rFonts w:ascii="Nikosh" w:hAnsi="Nikosh" w:cs="Nikosh"/>
          <w:color w:val="222222"/>
          <w:sz w:val="28"/>
          <w:szCs w:val="28"/>
        </w:rPr>
      </w:pPr>
      <w:proofErr w:type="spellStart"/>
      <w:r w:rsidRPr="006A0681">
        <w:rPr>
          <w:rFonts w:ascii="Nikosh" w:hAnsi="Nikosh" w:cs="Nikosh"/>
          <w:color w:val="222222"/>
          <w:sz w:val="28"/>
          <w:szCs w:val="28"/>
        </w:rPr>
        <w:t>সম্প্রতি</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সুদানে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মারাত্মক</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সশস্ত্র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সংঘর্ষ</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শুরু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হয়েছে</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যার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ফলে</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হতাহতের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ঘটনা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ঘটছে</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এবং</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খাদ্য</w:t>
      </w:r>
      <w:proofErr w:type="spellEnd"/>
      <w:r w:rsidRPr="006A0681">
        <w:rPr>
          <w:rFonts w:ascii="Nikosh" w:hAnsi="Nikosh" w:cs="Nikosh"/>
          <w:color w:val="222222"/>
          <w:sz w:val="28"/>
          <w:szCs w:val="28"/>
        </w:rPr>
        <w:t xml:space="preserve"> ও </w:t>
      </w:r>
      <w:proofErr w:type="spellStart"/>
      <w:r w:rsidRPr="006A0681">
        <w:rPr>
          <w:rFonts w:ascii="Nikosh" w:hAnsi="Nikosh" w:cs="Nikosh"/>
          <w:color w:val="222222"/>
          <w:sz w:val="28"/>
          <w:szCs w:val="28"/>
        </w:rPr>
        <w:t>নিত্যপ্রয়োজনীয়</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দ্রব্যাদি</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সরবরাহে</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ব্যাঘাত</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ঘটছে</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বিমানবন্দরসহ</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খার্তুম</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শহর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এবং</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দেশের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বিভিন্ন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স্থানে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সংঘর্ষ</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চলছে</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তাই</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বাংলাদেশি</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নাগরিকদের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জন্য</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এখন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সুদান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ভ্রমণ</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নিরাপদ</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নয়</w:t>
      </w:r>
      <w:proofErr w:type="spellEnd"/>
      <w:r w:rsidRPr="006A0681">
        <w:rPr>
          <w:rFonts w:ascii="Nikosh" w:hAnsi="Nikosh" w:cs="Nikosh"/>
          <w:color w:val="222222"/>
          <w:sz w:val="28"/>
          <w:szCs w:val="28"/>
        </w:rPr>
        <w:t xml:space="preserve">। </w:t>
      </w:r>
    </w:p>
    <w:p w:rsidR="006A0681" w:rsidRPr="006A0681" w:rsidRDefault="006A0681" w:rsidP="006A0681">
      <w:pPr>
        <w:shd w:val="clear" w:color="auto" w:fill="FFFFFF"/>
        <w:spacing w:line="288" w:lineRule="auto"/>
        <w:ind w:firstLine="720"/>
        <w:jc w:val="both"/>
        <w:rPr>
          <w:rFonts w:ascii="Nikosh" w:hAnsi="Nikosh" w:cs="Nikosh"/>
          <w:color w:val="222222"/>
          <w:sz w:val="28"/>
          <w:szCs w:val="28"/>
        </w:rPr>
      </w:pPr>
      <w:r w:rsidRPr="006A0681">
        <w:rPr>
          <w:rFonts w:ascii="Nikosh" w:hAnsi="Nikosh" w:cs="Nikosh"/>
          <w:color w:val="222222"/>
          <w:sz w:val="28"/>
          <w:szCs w:val="28"/>
        </w:rPr>
        <w:t xml:space="preserve">এ </w:t>
      </w:r>
      <w:proofErr w:type="spellStart"/>
      <w:r w:rsidRPr="006A0681">
        <w:rPr>
          <w:rFonts w:ascii="Nikosh" w:hAnsi="Nikosh" w:cs="Nikosh"/>
          <w:color w:val="222222"/>
          <w:sz w:val="28"/>
          <w:szCs w:val="28"/>
        </w:rPr>
        <w:t>প্রেক্ষিতে</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সকল</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বাংলাদেশি</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নাগরিকদের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পরবর্তী</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নির্দেশ</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দেয়া</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পর্যন্ত</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সেখানে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ভ্রমণ</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করার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পরামর্শ</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দেওয়া</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হচ্ছে</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বাংলাদেশ</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দূতাবাস</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সুদানে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বসবাসরত</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বাংলাদেশিদের</w:t>
      </w:r>
      <w:proofErr w:type="spellEnd"/>
      <w:r w:rsidRPr="006A0681">
        <w:rPr>
          <w:rFonts w:ascii="Nikosh" w:hAnsi="Nikosh" w:cs="Nikosh"/>
          <w:color w:val="222222"/>
          <w:sz w:val="28"/>
          <w:szCs w:val="28"/>
        </w:rPr>
        <w:t xml:space="preserve"> এ </w:t>
      </w:r>
      <w:proofErr w:type="spellStart"/>
      <w:r w:rsidRPr="006A0681">
        <w:rPr>
          <w:rFonts w:ascii="Nikosh" w:hAnsi="Nikosh" w:cs="Nikosh"/>
          <w:color w:val="222222"/>
          <w:sz w:val="28"/>
          <w:szCs w:val="28"/>
        </w:rPr>
        <w:t>ব্যাপারে</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প্রয়োজনীয়</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পরামর্শ</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প্রদান</w:t>
      </w:r>
      <w:proofErr w:type="spellEnd"/>
      <w:r w:rsidRPr="006A0681">
        <w:rPr>
          <w:rFonts w:ascii="Nikosh" w:hAnsi="Nikosh" w:cs="Nikosh"/>
          <w:color w:val="222222"/>
          <w:sz w:val="28"/>
          <w:szCs w:val="28"/>
        </w:rPr>
        <w:t xml:space="preserve"> </w:t>
      </w:r>
      <w:proofErr w:type="spellStart"/>
      <w:r w:rsidRPr="006A0681">
        <w:rPr>
          <w:rFonts w:ascii="Nikosh" w:hAnsi="Nikosh" w:cs="Nikosh"/>
          <w:color w:val="222222"/>
          <w:sz w:val="28"/>
          <w:szCs w:val="28"/>
        </w:rPr>
        <w:t>করছে</w:t>
      </w:r>
      <w:proofErr w:type="spellEnd"/>
      <w:r w:rsidRPr="006A0681">
        <w:rPr>
          <w:rFonts w:ascii="Nikosh" w:hAnsi="Nikosh" w:cs="Nikosh"/>
          <w:color w:val="222222"/>
          <w:sz w:val="28"/>
          <w:szCs w:val="28"/>
        </w:rPr>
        <w:t>। </w:t>
      </w:r>
    </w:p>
    <w:p w:rsidR="006A0681" w:rsidRPr="006A0681" w:rsidRDefault="006A0681" w:rsidP="006A0681">
      <w:pPr>
        <w:spacing w:after="120"/>
        <w:jc w:val="center"/>
        <w:rPr>
          <w:rFonts w:ascii="Nikosh" w:hAnsi="Nikosh" w:cs="Nikosh"/>
          <w:sz w:val="28"/>
          <w:szCs w:val="28"/>
          <w:lang w:val="nb-NO"/>
        </w:rPr>
      </w:pPr>
      <w:r w:rsidRPr="006A0681">
        <w:rPr>
          <w:rFonts w:ascii="Nikosh" w:hAnsi="Nikosh" w:cs="Nikosh"/>
          <w:sz w:val="28"/>
          <w:szCs w:val="28"/>
          <w:lang w:val="nb-NO"/>
        </w:rPr>
        <w:t>#</w:t>
      </w:r>
    </w:p>
    <w:p w:rsidR="006A0681" w:rsidRPr="006A0681" w:rsidRDefault="006A0681" w:rsidP="006A0681">
      <w:pPr>
        <w:spacing w:after="120"/>
        <w:jc w:val="center"/>
        <w:rPr>
          <w:rFonts w:ascii="Nikosh" w:hAnsi="Nikosh" w:cs="Nikosh"/>
          <w:sz w:val="10"/>
          <w:szCs w:val="28"/>
          <w:lang w:val="nb-NO"/>
        </w:rPr>
      </w:pPr>
    </w:p>
    <w:p w:rsidR="006A0681" w:rsidRPr="006A0681" w:rsidRDefault="006A0681" w:rsidP="006A0681">
      <w:pPr>
        <w:jc w:val="both"/>
        <w:rPr>
          <w:rFonts w:ascii="Nikosh" w:hAnsi="Nikosh" w:cs="Nikosh"/>
          <w:color w:val="000000"/>
          <w:sz w:val="28"/>
          <w:szCs w:val="28"/>
        </w:rPr>
      </w:pPr>
      <w:r w:rsidRPr="006A0681">
        <w:rPr>
          <w:rFonts w:ascii="Nikosh" w:eastAsia="Calibri" w:hAnsi="Nikosh" w:cs="Nikosh"/>
          <w:sz w:val="28"/>
          <w:szCs w:val="28"/>
          <w:lang w:val="nb-NO" w:bidi="bn-IN"/>
        </w:rPr>
        <w:t>মোহসিন/অনসূয়া/পরীক্ষিৎ/রবি/সুবর্ণা/সঞ্জীব/কানাই/</w:t>
      </w:r>
      <w:r w:rsidRPr="006A0681">
        <w:rPr>
          <w:rFonts w:ascii="Nikosh" w:hAnsi="Nikosh" w:cs="Nikosh"/>
          <w:sz w:val="28"/>
          <w:szCs w:val="28"/>
          <w:cs/>
          <w:lang w:val="nb-NO" w:bidi="bn-IN"/>
        </w:rPr>
        <w:t>২০২৩</w:t>
      </w:r>
      <w:r w:rsidRPr="006A0681">
        <w:rPr>
          <w:rFonts w:ascii="Nikosh" w:hAnsi="Nikosh" w:cs="Nikosh"/>
          <w:sz w:val="28"/>
          <w:szCs w:val="28"/>
          <w:lang w:val="nb-NO"/>
        </w:rPr>
        <w:t xml:space="preserve">/১৯২৫ </w:t>
      </w:r>
      <w:r w:rsidRPr="006A0681">
        <w:rPr>
          <w:rFonts w:ascii="Nikosh" w:hAnsi="Nikosh" w:cs="Nikosh"/>
          <w:sz w:val="28"/>
          <w:szCs w:val="28"/>
          <w:cs/>
          <w:lang w:val="nb-NO" w:bidi="bn-IN"/>
        </w:rPr>
        <w:t>ঘণ্টা</w:t>
      </w:r>
    </w:p>
    <w:p w:rsidR="00CB5D54" w:rsidRPr="006A0681" w:rsidRDefault="00CB5D54" w:rsidP="00CB5D54">
      <w:pPr>
        <w:rPr>
          <w:rFonts w:ascii="Nikosh" w:eastAsia="Nikosh" w:hAnsi="Nikosh" w:cs="Nikosh"/>
          <w:sz w:val="28"/>
          <w:szCs w:val="28"/>
          <w:lang w:bidi="bn-IN"/>
        </w:rPr>
      </w:pPr>
      <w:r w:rsidRPr="006A0681">
        <w:rPr>
          <w:rFonts w:ascii="Nikosh" w:eastAsia="Nikosh" w:hAnsi="Nikosh" w:cs="Nikosh"/>
          <w:sz w:val="28"/>
          <w:szCs w:val="28"/>
          <w:cs/>
          <w:lang w:bidi="bn-IN"/>
        </w:rPr>
        <w:br w:type="page"/>
      </w:r>
    </w:p>
    <w:p w:rsidR="0085424B" w:rsidRPr="0085424B" w:rsidRDefault="0085424B" w:rsidP="0085424B">
      <w:pPr>
        <w:spacing w:after="120"/>
        <w:rPr>
          <w:rFonts w:ascii="Nikosh" w:eastAsia="Nikosh" w:hAnsi="Nikosh" w:cs="Nikosh"/>
          <w:sz w:val="28"/>
          <w:szCs w:val="28"/>
          <w:lang w:bidi="bn-IN"/>
        </w:rPr>
      </w:pPr>
      <w:r w:rsidRPr="0085424B">
        <w:rPr>
          <w:rFonts w:ascii="Nikosh" w:eastAsia="Nikosh" w:hAnsi="Nikosh" w:cs="Nikosh"/>
          <w:sz w:val="28"/>
          <w:szCs w:val="28"/>
          <w:cs/>
          <w:lang w:bidi="bn-IN"/>
        </w:rPr>
        <w:t>তথ্যবিবরণী</w:t>
      </w:r>
      <w:r w:rsidRPr="0085424B">
        <w:rPr>
          <w:rFonts w:ascii="Nikosh" w:eastAsia="Nikosh" w:hAnsi="Nikosh" w:cs="Nikosh"/>
          <w:sz w:val="28"/>
          <w:szCs w:val="28"/>
          <w:lang w:bidi="bn-IN"/>
        </w:rPr>
        <w:t xml:space="preserve">                                                                                           </w:t>
      </w:r>
      <w:r w:rsidRPr="0085424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5424B">
        <w:rPr>
          <w:rFonts w:ascii="Nikosh" w:eastAsia="Nikosh" w:hAnsi="Nikosh" w:cs="Nikosh"/>
          <w:sz w:val="28"/>
          <w:szCs w:val="28"/>
          <w:cs/>
          <w:lang w:bidi="bn-IN"/>
        </w:rPr>
        <w:t>নম্বর</w:t>
      </w:r>
      <w:r w:rsidRPr="0085424B">
        <w:rPr>
          <w:rFonts w:ascii="Nikosh" w:eastAsia="Nikosh" w:hAnsi="Nikosh" w:cs="Nikosh"/>
          <w:sz w:val="28"/>
          <w:szCs w:val="28"/>
          <w:lang w:bidi="bn-IN"/>
        </w:rPr>
        <w:t xml:space="preserve"> : ১৫৫৭</w:t>
      </w:r>
    </w:p>
    <w:p w:rsidR="0085424B" w:rsidRPr="0085424B" w:rsidRDefault="0085424B" w:rsidP="0085424B">
      <w:pPr>
        <w:jc w:val="center"/>
        <w:rPr>
          <w:rFonts w:ascii="Nikosh" w:hAnsi="Nikosh" w:cs="Nikosh"/>
          <w:b/>
          <w:color w:val="000000"/>
          <w:sz w:val="28"/>
          <w:szCs w:val="28"/>
        </w:rPr>
      </w:pPr>
      <w:proofErr w:type="spellStart"/>
      <w:r w:rsidRPr="0085424B">
        <w:rPr>
          <w:rFonts w:ascii="Nikosh" w:hAnsi="Nikosh" w:cs="Nikosh"/>
          <w:b/>
          <w:color w:val="000000"/>
          <w:sz w:val="28"/>
          <w:szCs w:val="28"/>
        </w:rPr>
        <w:t>ঈদে</w:t>
      </w:r>
      <w:proofErr w:type="spellEnd"/>
      <w:r w:rsidRPr="0085424B">
        <w:rPr>
          <w:rFonts w:ascii="Nikosh" w:hAnsi="Nikosh" w:cs="Nikosh"/>
          <w:b/>
          <w:color w:val="000000"/>
          <w:sz w:val="28"/>
          <w:szCs w:val="28"/>
        </w:rPr>
        <w:t xml:space="preserve"> </w:t>
      </w:r>
      <w:proofErr w:type="spellStart"/>
      <w:r w:rsidRPr="0085424B">
        <w:rPr>
          <w:rFonts w:ascii="Nikosh" w:hAnsi="Nikosh" w:cs="Nikosh"/>
          <w:b/>
          <w:color w:val="000000"/>
          <w:sz w:val="28"/>
          <w:szCs w:val="28"/>
        </w:rPr>
        <w:t>দেশের</w:t>
      </w:r>
      <w:proofErr w:type="spellEnd"/>
      <w:r w:rsidRPr="0085424B">
        <w:rPr>
          <w:rFonts w:ascii="Nikosh" w:hAnsi="Nikosh" w:cs="Nikosh"/>
          <w:b/>
          <w:color w:val="000000"/>
          <w:sz w:val="28"/>
          <w:szCs w:val="28"/>
        </w:rPr>
        <w:t xml:space="preserve"> </w:t>
      </w:r>
      <w:proofErr w:type="spellStart"/>
      <w:r w:rsidRPr="0085424B">
        <w:rPr>
          <w:rFonts w:ascii="Nikosh" w:hAnsi="Nikosh" w:cs="Nikosh"/>
          <w:b/>
          <w:color w:val="000000"/>
          <w:sz w:val="28"/>
          <w:szCs w:val="28"/>
        </w:rPr>
        <w:t>অব্যাহত</w:t>
      </w:r>
      <w:proofErr w:type="spellEnd"/>
      <w:r w:rsidRPr="0085424B">
        <w:rPr>
          <w:rFonts w:ascii="Nikosh" w:hAnsi="Nikosh" w:cs="Nikosh"/>
          <w:b/>
          <w:color w:val="000000"/>
          <w:sz w:val="28"/>
          <w:szCs w:val="28"/>
        </w:rPr>
        <w:t xml:space="preserve"> </w:t>
      </w:r>
      <w:proofErr w:type="spellStart"/>
      <w:r w:rsidRPr="0085424B">
        <w:rPr>
          <w:rFonts w:ascii="Nikosh" w:hAnsi="Nikosh" w:cs="Nikosh"/>
          <w:b/>
          <w:color w:val="000000"/>
          <w:sz w:val="28"/>
          <w:szCs w:val="28"/>
        </w:rPr>
        <w:t>অগ্রযাত্রা</w:t>
      </w:r>
      <w:proofErr w:type="spellEnd"/>
      <w:r w:rsidRPr="0085424B">
        <w:rPr>
          <w:rFonts w:ascii="Nikosh" w:hAnsi="Nikosh" w:cs="Nikosh"/>
          <w:b/>
          <w:color w:val="000000"/>
          <w:sz w:val="28"/>
          <w:szCs w:val="28"/>
        </w:rPr>
        <w:t xml:space="preserve"> ও </w:t>
      </w:r>
      <w:proofErr w:type="spellStart"/>
      <w:r w:rsidRPr="0085424B">
        <w:rPr>
          <w:rFonts w:ascii="Nikosh" w:hAnsi="Nikosh" w:cs="Nikosh"/>
          <w:b/>
          <w:color w:val="000000"/>
          <w:sz w:val="28"/>
          <w:szCs w:val="28"/>
        </w:rPr>
        <w:t>বিশ্ব</w:t>
      </w:r>
      <w:proofErr w:type="spellEnd"/>
      <w:r w:rsidRPr="0085424B">
        <w:rPr>
          <w:rFonts w:ascii="Nikosh" w:hAnsi="Nikosh" w:cs="Nikosh"/>
          <w:b/>
          <w:color w:val="000000"/>
          <w:sz w:val="28"/>
          <w:szCs w:val="28"/>
        </w:rPr>
        <w:t xml:space="preserve"> </w:t>
      </w:r>
      <w:proofErr w:type="spellStart"/>
      <w:r w:rsidRPr="0085424B">
        <w:rPr>
          <w:rFonts w:ascii="Nikosh" w:hAnsi="Nikosh" w:cs="Nikosh"/>
          <w:b/>
          <w:color w:val="000000"/>
          <w:sz w:val="28"/>
          <w:szCs w:val="28"/>
        </w:rPr>
        <w:t>মুসলিমের</w:t>
      </w:r>
      <w:proofErr w:type="spellEnd"/>
      <w:r w:rsidRPr="0085424B">
        <w:rPr>
          <w:rFonts w:ascii="Nikosh" w:hAnsi="Nikosh" w:cs="Nikosh"/>
          <w:b/>
          <w:color w:val="000000"/>
          <w:sz w:val="28"/>
          <w:szCs w:val="28"/>
        </w:rPr>
        <w:t xml:space="preserve"> </w:t>
      </w:r>
      <w:proofErr w:type="spellStart"/>
      <w:r w:rsidRPr="0085424B">
        <w:rPr>
          <w:rFonts w:ascii="Nikosh" w:hAnsi="Nikosh" w:cs="Nikosh"/>
          <w:b/>
          <w:color w:val="000000"/>
          <w:sz w:val="28"/>
          <w:szCs w:val="28"/>
        </w:rPr>
        <w:t>কল্যাণ</w:t>
      </w:r>
      <w:proofErr w:type="spellEnd"/>
      <w:r w:rsidRPr="0085424B">
        <w:rPr>
          <w:rFonts w:ascii="Nikosh" w:hAnsi="Nikosh" w:cs="Nikosh"/>
          <w:b/>
          <w:color w:val="000000"/>
          <w:sz w:val="28"/>
          <w:szCs w:val="28"/>
        </w:rPr>
        <w:t xml:space="preserve"> </w:t>
      </w:r>
      <w:proofErr w:type="spellStart"/>
      <w:r w:rsidRPr="0085424B">
        <w:rPr>
          <w:rFonts w:ascii="Nikosh" w:hAnsi="Nikosh" w:cs="Nikosh"/>
          <w:b/>
          <w:color w:val="000000"/>
          <w:sz w:val="28"/>
          <w:szCs w:val="28"/>
        </w:rPr>
        <w:t>কামনা</w:t>
      </w:r>
      <w:proofErr w:type="spellEnd"/>
      <w:r w:rsidRPr="0085424B">
        <w:rPr>
          <w:rFonts w:ascii="Nikosh" w:hAnsi="Nikosh" w:cs="Nikosh"/>
          <w:b/>
          <w:color w:val="000000"/>
          <w:sz w:val="28"/>
          <w:szCs w:val="28"/>
        </w:rPr>
        <w:t xml:space="preserve"> </w:t>
      </w:r>
      <w:proofErr w:type="spellStart"/>
      <w:r w:rsidRPr="0085424B">
        <w:rPr>
          <w:rFonts w:ascii="Nikosh" w:hAnsi="Nikosh" w:cs="Nikosh"/>
          <w:b/>
          <w:color w:val="000000"/>
          <w:sz w:val="28"/>
          <w:szCs w:val="28"/>
        </w:rPr>
        <w:t>তথ্যমন্ত্রীর</w:t>
      </w:r>
      <w:proofErr w:type="spellEnd"/>
    </w:p>
    <w:p w:rsidR="0085424B" w:rsidRPr="0085424B" w:rsidRDefault="0085424B" w:rsidP="0085424B">
      <w:pPr>
        <w:jc w:val="both"/>
        <w:rPr>
          <w:rFonts w:ascii="Nikosh" w:hAnsi="Nikosh" w:cs="Nikosh"/>
          <w:sz w:val="28"/>
          <w:szCs w:val="28"/>
          <w:lang w:val="nb-NO" w:bidi="bn-IN"/>
        </w:rPr>
      </w:pPr>
      <w:proofErr w:type="spellStart"/>
      <w:r w:rsidRPr="0085424B">
        <w:rPr>
          <w:rFonts w:ascii="Nikosh" w:hAnsi="Nikosh" w:cs="Nikosh"/>
          <w:color w:val="000000"/>
          <w:sz w:val="28"/>
          <w:szCs w:val="28"/>
        </w:rPr>
        <w:t>চট্টগ্রাম</w:t>
      </w:r>
      <w:proofErr w:type="spellEnd"/>
      <w:r w:rsidRPr="0085424B">
        <w:rPr>
          <w:rFonts w:ascii="Nikosh" w:eastAsia="Nikosh" w:hAnsi="Nikosh" w:cs="Nikosh"/>
          <w:sz w:val="28"/>
          <w:szCs w:val="28"/>
          <w:lang w:bidi="bn-IN"/>
        </w:rPr>
        <w:t xml:space="preserve">, </w:t>
      </w:r>
      <w:r w:rsidRPr="0085424B">
        <w:rPr>
          <w:rFonts w:ascii="Nikosh" w:hAnsi="Nikosh" w:cs="Nikosh"/>
          <w:sz w:val="28"/>
          <w:szCs w:val="28"/>
          <w:lang w:val="nb-NO" w:bidi="bn-IN"/>
        </w:rPr>
        <w:t>৯ বৈশাখ (২২ এপ্রিল</w:t>
      </w:r>
      <w:proofErr w:type="gramStart"/>
      <w:r w:rsidRPr="0085424B">
        <w:rPr>
          <w:rFonts w:ascii="Nikosh" w:hAnsi="Nikosh" w:cs="Nikosh"/>
          <w:sz w:val="28"/>
          <w:szCs w:val="28"/>
          <w:lang w:val="nb-NO" w:bidi="bn-IN"/>
        </w:rPr>
        <w:t>) :</w:t>
      </w:r>
      <w:proofErr w:type="gramEnd"/>
    </w:p>
    <w:p w:rsidR="0085424B" w:rsidRPr="0085424B" w:rsidRDefault="0085424B" w:rsidP="0085424B">
      <w:pPr>
        <w:ind w:firstLine="720"/>
        <w:jc w:val="both"/>
        <w:rPr>
          <w:rFonts w:ascii="Nikosh" w:hAnsi="Nikosh" w:cs="Nikosh"/>
          <w:color w:val="000000"/>
          <w:sz w:val="28"/>
          <w:szCs w:val="28"/>
        </w:rPr>
      </w:pPr>
      <w:proofErr w:type="spellStart"/>
      <w:r w:rsidRPr="0085424B">
        <w:rPr>
          <w:rFonts w:ascii="Nikosh" w:hAnsi="Nikosh" w:cs="Nikosh"/>
          <w:color w:val="000000"/>
          <w:sz w:val="28"/>
          <w:szCs w:val="28"/>
        </w:rPr>
        <w:t>পবিত্র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ঈদুলফিতরে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দেশের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অব্যাহত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অগ্রযাত্রা</w:t>
      </w:r>
      <w:proofErr w:type="spellEnd"/>
      <w:r w:rsidRPr="0085424B">
        <w:rPr>
          <w:rFonts w:ascii="Nikosh" w:hAnsi="Nikosh" w:cs="Nikosh"/>
          <w:color w:val="000000"/>
          <w:sz w:val="28"/>
          <w:szCs w:val="28"/>
        </w:rPr>
        <w:t xml:space="preserve"> ও </w:t>
      </w:r>
      <w:proofErr w:type="spellStart"/>
      <w:r w:rsidRPr="0085424B">
        <w:rPr>
          <w:rFonts w:ascii="Nikosh" w:hAnsi="Nikosh" w:cs="Nikosh"/>
          <w:color w:val="000000"/>
          <w:sz w:val="28"/>
          <w:szCs w:val="28"/>
        </w:rPr>
        <w:t>বিশ্বের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মুসলিমদের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কল্যাণ</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কামনা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করেছেন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তথ্য</w:t>
      </w:r>
      <w:proofErr w:type="spellEnd"/>
      <w:r w:rsidRPr="0085424B">
        <w:rPr>
          <w:rFonts w:ascii="Nikosh" w:hAnsi="Nikosh" w:cs="Nikosh"/>
          <w:color w:val="000000"/>
          <w:sz w:val="28"/>
          <w:szCs w:val="28"/>
        </w:rPr>
        <w:t xml:space="preserve"> ও </w:t>
      </w:r>
      <w:proofErr w:type="spellStart"/>
      <w:r w:rsidRPr="0085424B">
        <w:rPr>
          <w:rFonts w:ascii="Nikosh" w:hAnsi="Nikosh" w:cs="Nikosh"/>
          <w:color w:val="000000"/>
          <w:sz w:val="28"/>
          <w:szCs w:val="28"/>
        </w:rPr>
        <w:t>সম্প্রচার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মন্ত্রী</w:t>
      </w:r>
      <w:proofErr w:type="spellEnd"/>
      <w:r w:rsidRPr="0085424B">
        <w:rPr>
          <w:rFonts w:ascii="Nikosh" w:hAnsi="Nikosh" w:cs="Nikosh"/>
          <w:color w:val="000000"/>
          <w:sz w:val="28"/>
          <w:szCs w:val="28"/>
        </w:rPr>
        <w:t xml:space="preserve"> ড. </w:t>
      </w:r>
      <w:proofErr w:type="spellStart"/>
      <w:r w:rsidRPr="0085424B">
        <w:rPr>
          <w:rFonts w:ascii="Nikosh" w:hAnsi="Nikosh" w:cs="Nikosh"/>
          <w:color w:val="000000"/>
          <w:sz w:val="28"/>
          <w:szCs w:val="28"/>
        </w:rPr>
        <w:t>হাছান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মাহ্‌মুদ</w:t>
      </w:r>
      <w:proofErr w:type="spellEnd"/>
      <w:r w:rsidRPr="0085424B">
        <w:rPr>
          <w:rFonts w:ascii="Nikosh" w:hAnsi="Nikosh" w:cs="Nikosh"/>
          <w:color w:val="000000"/>
          <w:sz w:val="28"/>
          <w:szCs w:val="28"/>
        </w:rPr>
        <w:t>। </w:t>
      </w:r>
    </w:p>
    <w:p w:rsidR="0085424B" w:rsidRPr="0085424B" w:rsidRDefault="0085424B" w:rsidP="0085424B">
      <w:pPr>
        <w:ind w:firstLine="720"/>
        <w:jc w:val="both"/>
        <w:rPr>
          <w:rFonts w:ascii="Nikosh" w:hAnsi="Nikosh" w:cs="Nikosh"/>
          <w:color w:val="000000"/>
          <w:sz w:val="28"/>
          <w:szCs w:val="28"/>
        </w:rPr>
      </w:pPr>
      <w:proofErr w:type="spellStart"/>
      <w:r w:rsidRPr="0085424B">
        <w:rPr>
          <w:rFonts w:ascii="Nikosh" w:hAnsi="Nikosh" w:cs="Nikosh"/>
          <w:color w:val="000000"/>
          <w:sz w:val="28"/>
          <w:szCs w:val="28"/>
        </w:rPr>
        <w:t>ঈদুলফিতর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উপলক্ষ্যে</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চট্টগ্রামে</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নির্বাচনি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এলাকা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রাঙ্গুনিয়ায়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নিজগ্রাম</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সুখবিলাসের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জামে</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মসজিদে</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ঈদের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জামাতে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উপস্থিত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মন্ত্রী</w:t>
      </w:r>
      <w:proofErr w:type="spellEnd"/>
      <w:r w:rsidRPr="0085424B">
        <w:rPr>
          <w:rFonts w:ascii="Nikosh" w:hAnsi="Nikosh" w:cs="Nikosh"/>
          <w:color w:val="000000"/>
          <w:sz w:val="28"/>
          <w:szCs w:val="28"/>
        </w:rPr>
        <w:t xml:space="preserve"> এ </w:t>
      </w:r>
      <w:proofErr w:type="spellStart"/>
      <w:r w:rsidRPr="0085424B">
        <w:rPr>
          <w:rFonts w:ascii="Nikosh" w:hAnsi="Nikosh" w:cs="Nikosh"/>
          <w:color w:val="000000"/>
          <w:sz w:val="28"/>
          <w:szCs w:val="28"/>
        </w:rPr>
        <w:t>প্রার্থনা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এবং</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নামাজ</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শেষে</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এলাকাবাসীর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সাথে</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কোলাকুলি</w:t>
      </w:r>
      <w:proofErr w:type="spellEnd"/>
      <w:r w:rsidRPr="0085424B">
        <w:rPr>
          <w:rFonts w:ascii="Nikosh" w:hAnsi="Nikosh" w:cs="Nikosh"/>
          <w:color w:val="000000"/>
          <w:sz w:val="28"/>
          <w:szCs w:val="28"/>
        </w:rPr>
        <w:t xml:space="preserve"> ও </w:t>
      </w:r>
      <w:proofErr w:type="spellStart"/>
      <w:r w:rsidRPr="0085424B">
        <w:rPr>
          <w:rFonts w:ascii="Nikosh" w:hAnsi="Nikosh" w:cs="Nikosh"/>
          <w:color w:val="000000"/>
          <w:sz w:val="28"/>
          <w:szCs w:val="28"/>
        </w:rPr>
        <w:t>কুশল</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বিনিময়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করেন</w:t>
      </w:r>
      <w:proofErr w:type="spellEnd"/>
      <w:r w:rsidRPr="0085424B">
        <w:rPr>
          <w:rFonts w:ascii="Nikosh" w:hAnsi="Nikosh" w:cs="Nikosh"/>
          <w:color w:val="000000"/>
          <w:sz w:val="28"/>
          <w:szCs w:val="28"/>
        </w:rPr>
        <w:t>।</w:t>
      </w:r>
    </w:p>
    <w:p w:rsidR="0085424B" w:rsidRPr="0085424B" w:rsidRDefault="0085424B" w:rsidP="0085424B">
      <w:pPr>
        <w:ind w:firstLine="720"/>
        <w:jc w:val="both"/>
        <w:rPr>
          <w:rFonts w:ascii="Nikosh" w:hAnsi="Nikosh" w:cs="Nikosh"/>
          <w:color w:val="000000"/>
          <w:sz w:val="28"/>
          <w:szCs w:val="28"/>
        </w:rPr>
      </w:pPr>
      <w:proofErr w:type="spellStart"/>
      <w:r w:rsidRPr="0085424B">
        <w:rPr>
          <w:rFonts w:ascii="Nikosh" w:hAnsi="Nikosh" w:cs="Nikosh"/>
          <w:color w:val="000000"/>
          <w:sz w:val="28"/>
          <w:szCs w:val="28"/>
        </w:rPr>
        <w:t>তথ্য</w:t>
      </w:r>
      <w:proofErr w:type="spellEnd"/>
      <w:r w:rsidRPr="0085424B">
        <w:rPr>
          <w:rFonts w:ascii="Nikosh" w:hAnsi="Nikosh" w:cs="Nikosh"/>
          <w:color w:val="000000"/>
          <w:sz w:val="28"/>
          <w:szCs w:val="28"/>
        </w:rPr>
        <w:t xml:space="preserve"> ও </w:t>
      </w:r>
      <w:proofErr w:type="spellStart"/>
      <w:r w:rsidRPr="0085424B">
        <w:rPr>
          <w:rFonts w:ascii="Nikosh" w:hAnsi="Nikosh" w:cs="Nikosh"/>
          <w:color w:val="000000"/>
          <w:sz w:val="28"/>
          <w:szCs w:val="28"/>
        </w:rPr>
        <w:t>সম্প্রচারমন্ত্রী</w:t>
      </w:r>
      <w:proofErr w:type="spellEnd"/>
      <w:r w:rsidRPr="0085424B">
        <w:rPr>
          <w:rFonts w:ascii="Nikosh" w:hAnsi="Nikosh" w:cs="Nikosh"/>
          <w:color w:val="000000"/>
          <w:sz w:val="28"/>
          <w:szCs w:val="28"/>
        </w:rPr>
        <w:t xml:space="preserve"> এ </w:t>
      </w:r>
      <w:proofErr w:type="spellStart"/>
      <w:r w:rsidRPr="0085424B">
        <w:rPr>
          <w:rFonts w:ascii="Nikosh" w:hAnsi="Nikosh" w:cs="Nikosh"/>
          <w:color w:val="000000"/>
          <w:sz w:val="28"/>
          <w:szCs w:val="28"/>
        </w:rPr>
        <w:t>সময়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দেশবাসীকে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পবিত্র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ঈদের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শুভেচ্ছা</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জানিয়ে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বলেন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আমাদের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সরকারের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নানাবিধ</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ব্যবস্থার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কারণে</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মজুতদার</w:t>
      </w:r>
      <w:proofErr w:type="spellEnd"/>
      <w:r w:rsidRPr="0085424B">
        <w:rPr>
          <w:rFonts w:ascii="Nikosh" w:hAnsi="Nikosh" w:cs="Nikosh"/>
          <w:color w:val="000000"/>
          <w:sz w:val="28"/>
          <w:szCs w:val="28"/>
        </w:rPr>
        <w:t xml:space="preserve"> ও </w:t>
      </w:r>
      <w:proofErr w:type="spellStart"/>
      <w:r w:rsidRPr="0085424B">
        <w:rPr>
          <w:rFonts w:ascii="Nikosh" w:hAnsi="Nikosh" w:cs="Nikosh"/>
          <w:color w:val="000000"/>
          <w:sz w:val="28"/>
          <w:szCs w:val="28"/>
        </w:rPr>
        <w:t>অসাধু</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ব্যবসায়ীরা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বছর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রমজান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মাসে</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ঈদকে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সামনে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রেখে</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যেভাবে</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দ্রব্যমূল্য</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বাড়ানোর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চেষ্টা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এবার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সেভাবে</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বাড়াতে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এবারের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ঈদযাত্রাও</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অনেক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স্বস্তিদায়ক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হয়েছে</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মানুষ</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অনেক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শান্তিপূর্ণভাবে</w:t>
      </w:r>
      <w:proofErr w:type="spellEnd"/>
      <w:r w:rsidRPr="0085424B">
        <w:rPr>
          <w:rFonts w:ascii="Nikosh" w:hAnsi="Nikosh" w:cs="Nikosh"/>
          <w:color w:val="000000"/>
          <w:sz w:val="28"/>
          <w:szCs w:val="28"/>
        </w:rPr>
        <w:t xml:space="preserve"> ও </w:t>
      </w:r>
      <w:proofErr w:type="spellStart"/>
      <w:r w:rsidRPr="0085424B">
        <w:rPr>
          <w:rFonts w:ascii="Nikosh" w:hAnsi="Nikosh" w:cs="Nikosh"/>
          <w:color w:val="000000"/>
          <w:sz w:val="28"/>
          <w:szCs w:val="28"/>
        </w:rPr>
        <w:t>স্বস্তির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সাথে</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ঈদযাত্রা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পেরেছে</w:t>
      </w:r>
      <w:proofErr w:type="spellEnd"/>
      <w:r w:rsidRPr="0085424B">
        <w:rPr>
          <w:rFonts w:ascii="Nikosh" w:hAnsi="Nikosh" w:cs="Nikosh"/>
          <w:color w:val="000000"/>
          <w:sz w:val="28"/>
          <w:szCs w:val="28"/>
        </w:rPr>
        <w:t>।</w:t>
      </w:r>
    </w:p>
    <w:p w:rsidR="0085424B" w:rsidRPr="0085424B" w:rsidRDefault="0085424B" w:rsidP="0085424B">
      <w:pPr>
        <w:ind w:firstLine="720"/>
        <w:jc w:val="both"/>
        <w:rPr>
          <w:rFonts w:ascii="Nikosh" w:hAnsi="Nikosh" w:cs="Nikosh"/>
          <w:color w:val="000000"/>
          <w:sz w:val="28"/>
          <w:szCs w:val="28"/>
        </w:rPr>
      </w:pPr>
      <w:proofErr w:type="spellStart"/>
      <w:r w:rsidRPr="0085424B">
        <w:rPr>
          <w:rFonts w:ascii="Nikosh" w:hAnsi="Nikosh" w:cs="Nikosh"/>
          <w:color w:val="000000"/>
          <w:sz w:val="28"/>
          <w:szCs w:val="28"/>
        </w:rPr>
        <w:t>চট্টগ্রাম</w:t>
      </w:r>
      <w:proofErr w:type="spellEnd"/>
      <w:r w:rsidRPr="0085424B">
        <w:rPr>
          <w:rFonts w:ascii="Nikosh" w:hAnsi="Nikosh" w:cs="Nikosh"/>
          <w:color w:val="000000"/>
          <w:sz w:val="28"/>
          <w:szCs w:val="28"/>
        </w:rPr>
        <w:t xml:space="preserve"> ৭ </w:t>
      </w:r>
      <w:proofErr w:type="spellStart"/>
      <w:r w:rsidRPr="0085424B">
        <w:rPr>
          <w:rFonts w:ascii="Nikosh" w:hAnsi="Nikosh" w:cs="Nikosh"/>
          <w:color w:val="000000"/>
          <w:sz w:val="28"/>
          <w:szCs w:val="28"/>
        </w:rPr>
        <w:t>আসনের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সংসদ</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সদস্য</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হাছান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বলেন</w:t>
      </w:r>
      <w:proofErr w:type="spellEnd"/>
      <w:r w:rsidRPr="0085424B">
        <w:rPr>
          <w:rFonts w:ascii="Nikosh" w:hAnsi="Nikosh" w:cs="Nikosh"/>
          <w:color w:val="000000"/>
          <w:sz w:val="28"/>
          <w:szCs w:val="28"/>
        </w:rPr>
        <w:t>, '</w:t>
      </w:r>
      <w:proofErr w:type="spellStart"/>
      <w:r w:rsidRPr="0085424B">
        <w:rPr>
          <w:rFonts w:ascii="Nikosh" w:hAnsi="Nikosh" w:cs="Nikosh"/>
          <w:color w:val="000000"/>
          <w:sz w:val="28"/>
          <w:szCs w:val="28"/>
        </w:rPr>
        <w:t>পবিত্র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ঈদের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এই</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মহান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স্রষ্টার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কাছে</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ফরিয়াদ</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হচ্ছে</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প্রধানমন্ত্রী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শেখ</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হাসিনার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নেতৃত্বে</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আমাদের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দেশ</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আজকে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যেভাবে</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এগিয়ে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যাচ্ছে</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এই</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অগ্রযাত্রা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অব্যাহত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থাকে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সেইসাথে</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দেশ</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থেকে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ষড়যন্ত্রের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রাজনীতি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সাংঘর্ষিক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রাজনীতি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হিংসা</w:t>
      </w:r>
      <w:proofErr w:type="spellEnd"/>
      <w:r w:rsidRPr="0085424B">
        <w:rPr>
          <w:rFonts w:ascii="Nikosh" w:hAnsi="Nikosh" w:cs="Nikosh"/>
          <w:color w:val="000000"/>
          <w:sz w:val="28"/>
          <w:szCs w:val="28"/>
        </w:rPr>
        <w:t xml:space="preserve"> ও </w:t>
      </w:r>
      <w:proofErr w:type="spellStart"/>
      <w:r w:rsidRPr="0085424B">
        <w:rPr>
          <w:rFonts w:ascii="Nikosh" w:hAnsi="Nikosh" w:cs="Nikosh"/>
          <w:color w:val="000000"/>
          <w:sz w:val="28"/>
          <w:szCs w:val="28"/>
        </w:rPr>
        <w:t>ঘৃণার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রাজনীতি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চিরতরে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দূরীভূত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এবং</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আমরা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সবাই</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মিলে</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দেশের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স্বার্থকে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সবার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ওপরে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তুলে</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ধরতে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সেই</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প্রার্থনা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w:t>
      </w:r>
      <w:proofErr w:type="spellEnd"/>
      <w:r w:rsidRPr="0085424B">
        <w:rPr>
          <w:rFonts w:ascii="Nikosh" w:hAnsi="Nikosh" w:cs="Nikosh"/>
          <w:color w:val="000000"/>
          <w:sz w:val="28"/>
          <w:szCs w:val="28"/>
        </w:rPr>
        <w:t>।'</w:t>
      </w:r>
    </w:p>
    <w:p w:rsidR="0085424B" w:rsidRPr="0085424B" w:rsidRDefault="0085424B" w:rsidP="0085424B">
      <w:pPr>
        <w:ind w:firstLine="720"/>
        <w:jc w:val="both"/>
        <w:rPr>
          <w:rFonts w:ascii="Nikosh" w:hAnsi="Nikosh" w:cs="Nikosh"/>
          <w:color w:val="000000"/>
          <w:sz w:val="28"/>
          <w:szCs w:val="28"/>
        </w:rPr>
      </w:pPr>
      <w:proofErr w:type="spellStart"/>
      <w:r w:rsidRPr="0085424B">
        <w:rPr>
          <w:rFonts w:ascii="Nikosh" w:hAnsi="Nikosh" w:cs="Nikosh"/>
          <w:color w:val="000000"/>
          <w:sz w:val="28"/>
          <w:szCs w:val="28"/>
        </w:rPr>
        <w:t>মন্ত্রী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আরো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বলেন</w:t>
      </w:r>
      <w:proofErr w:type="spellEnd"/>
      <w:r w:rsidRPr="0085424B">
        <w:rPr>
          <w:rFonts w:ascii="Nikosh" w:hAnsi="Nikosh" w:cs="Nikosh"/>
          <w:color w:val="000000"/>
          <w:sz w:val="28"/>
          <w:szCs w:val="28"/>
        </w:rPr>
        <w:t>, '</w:t>
      </w:r>
      <w:proofErr w:type="spellStart"/>
      <w:r w:rsidRPr="0085424B">
        <w:rPr>
          <w:rFonts w:ascii="Nikosh" w:hAnsi="Nikosh" w:cs="Nikosh"/>
          <w:color w:val="000000"/>
          <w:sz w:val="28"/>
          <w:szCs w:val="28"/>
        </w:rPr>
        <w:t>বিশ্বের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সমস্ত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জায়গায়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মুসলিমরা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অসহায়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নির্যাতনের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শিকার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যেমন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ফিলিস্তিনে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তাদের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দাবি</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প্রতিষ্ঠিত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হয়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মিয়ানমার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থেকে</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বিতাড়িত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মুসলিমদের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সেদেশের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সরকার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ফেরত</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নিয়ে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যায়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সেটি</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মহান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আল্লাহতা'লার</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কাছে</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প্রার্থনা</w:t>
      </w:r>
      <w:proofErr w:type="spellEnd"/>
      <w:r w:rsidRPr="0085424B">
        <w:rPr>
          <w:rFonts w:ascii="Nikosh" w:hAnsi="Nikosh" w:cs="Nikosh"/>
          <w:color w:val="000000"/>
          <w:sz w:val="28"/>
          <w:szCs w:val="28"/>
        </w:rPr>
        <w:t xml:space="preserve"> </w:t>
      </w:r>
      <w:proofErr w:type="spellStart"/>
      <w:r w:rsidRPr="0085424B">
        <w:rPr>
          <w:rFonts w:ascii="Nikosh" w:hAnsi="Nikosh" w:cs="Nikosh"/>
          <w:color w:val="000000"/>
          <w:sz w:val="28"/>
          <w:szCs w:val="28"/>
        </w:rPr>
        <w:t>করি</w:t>
      </w:r>
      <w:proofErr w:type="spellEnd"/>
      <w:r w:rsidRPr="0085424B">
        <w:rPr>
          <w:rFonts w:ascii="Nikosh" w:hAnsi="Nikosh" w:cs="Nikosh"/>
          <w:color w:val="000000"/>
          <w:sz w:val="28"/>
          <w:szCs w:val="28"/>
        </w:rPr>
        <w:t>।'</w:t>
      </w:r>
    </w:p>
    <w:p w:rsidR="0085424B" w:rsidRPr="0085424B" w:rsidRDefault="0085424B" w:rsidP="0085424B">
      <w:pPr>
        <w:spacing w:after="120"/>
        <w:jc w:val="center"/>
        <w:rPr>
          <w:rFonts w:ascii="Nikosh" w:eastAsia="Nikosh" w:hAnsi="Nikosh" w:cs="Nikosh"/>
          <w:sz w:val="28"/>
          <w:szCs w:val="28"/>
          <w:lang w:bidi="bn-IN"/>
        </w:rPr>
      </w:pPr>
      <w:r w:rsidRPr="0085424B">
        <w:rPr>
          <w:rFonts w:ascii="Nikosh" w:eastAsia="Nikosh" w:hAnsi="Nikosh" w:cs="Nikosh"/>
          <w:sz w:val="28"/>
          <w:szCs w:val="28"/>
          <w:lang w:bidi="bn-IN"/>
        </w:rPr>
        <w:t>#</w:t>
      </w:r>
    </w:p>
    <w:p w:rsidR="0085424B" w:rsidRPr="0085424B" w:rsidRDefault="0085424B" w:rsidP="0085424B">
      <w:pPr>
        <w:spacing w:after="120"/>
        <w:rPr>
          <w:rFonts w:ascii="Nikosh" w:eastAsia="Nikosh" w:hAnsi="Nikosh" w:cs="Nikosh"/>
          <w:sz w:val="28"/>
          <w:szCs w:val="28"/>
          <w:lang w:bidi="bn-IN"/>
        </w:rPr>
      </w:pPr>
      <w:r w:rsidRPr="0085424B">
        <w:rPr>
          <w:rFonts w:ascii="Nikosh" w:eastAsia="Nikosh" w:hAnsi="Nikosh" w:cs="Nikosh"/>
          <w:sz w:val="28"/>
          <w:szCs w:val="28"/>
          <w:lang w:bidi="bn-IN"/>
        </w:rPr>
        <w:t xml:space="preserve"> </w:t>
      </w:r>
    </w:p>
    <w:p w:rsidR="0085424B" w:rsidRPr="0085424B" w:rsidRDefault="0085424B" w:rsidP="0085424B">
      <w:pPr>
        <w:jc w:val="both"/>
        <w:rPr>
          <w:rFonts w:ascii="Nikosh" w:hAnsi="Nikosh" w:cs="Nikosh"/>
          <w:color w:val="000000"/>
          <w:sz w:val="28"/>
          <w:szCs w:val="28"/>
        </w:rPr>
      </w:pPr>
      <w:proofErr w:type="spellStart"/>
      <w:r w:rsidRPr="0085424B">
        <w:rPr>
          <w:rFonts w:ascii="Nikosh" w:hAnsi="Nikosh" w:cs="Nikosh"/>
          <w:color w:val="000000"/>
          <w:sz w:val="28"/>
          <w:szCs w:val="28"/>
        </w:rPr>
        <w:t>আকরাম</w:t>
      </w:r>
      <w:proofErr w:type="spellEnd"/>
      <w:r w:rsidRPr="0085424B">
        <w:rPr>
          <w:rFonts w:ascii="Nikosh" w:eastAsia="Calibri" w:hAnsi="Nikosh" w:cs="Nikosh"/>
          <w:sz w:val="28"/>
          <w:szCs w:val="28"/>
          <w:lang w:val="nb-NO" w:bidi="bn-IN"/>
        </w:rPr>
        <w:t>/অনসূয়া/পরীক্ষিৎ/রবি/সুবর্ণা/সঞ্জীব/কানাই/</w:t>
      </w:r>
      <w:r w:rsidRPr="0085424B">
        <w:rPr>
          <w:rFonts w:ascii="Nikosh" w:hAnsi="Nikosh" w:cs="Nikosh"/>
          <w:sz w:val="28"/>
          <w:szCs w:val="28"/>
          <w:cs/>
          <w:lang w:val="nb-NO" w:bidi="bn-IN"/>
        </w:rPr>
        <w:t>২০২৩</w:t>
      </w:r>
      <w:r w:rsidRPr="0085424B">
        <w:rPr>
          <w:rFonts w:ascii="Nikosh" w:hAnsi="Nikosh" w:cs="Nikosh"/>
          <w:sz w:val="28"/>
          <w:szCs w:val="28"/>
          <w:lang w:val="nb-NO"/>
        </w:rPr>
        <w:t xml:space="preserve">/১৮৩২ </w:t>
      </w:r>
      <w:r w:rsidRPr="0085424B">
        <w:rPr>
          <w:rFonts w:ascii="Nikosh" w:hAnsi="Nikosh" w:cs="Nikosh"/>
          <w:sz w:val="28"/>
          <w:szCs w:val="28"/>
          <w:cs/>
          <w:lang w:val="nb-NO" w:bidi="bn-IN"/>
        </w:rPr>
        <w:t>ঘণ্টা</w:t>
      </w:r>
    </w:p>
    <w:p w:rsidR="007F0D23" w:rsidRDefault="00CB5D54" w:rsidP="0085424B">
      <w:pPr>
        <w:spacing w:after="0" w:line="240" w:lineRule="auto"/>
        <w:rPr>
          <w:rFonts w:eastAsia="Nikosh"/>
          <w:lang w:bidi="bn-IN"/>
        </w:rPr>
      </w:pPr>
      <w:r w:rsidRPr="0085424B">
        <w:rPr>
          <w:rFonts w:ascii="Nikosh" w:eastAsia="Nikosh" w:hAnsi="Nikosh" w:cs="Nikosh"/>
          <w:sz w:val="28"/>
          <w:szCs w:val="28"/>
          <w:cs/>
          <w:lang w:bidi="bn-IN"/>
        </w:rPr>
        <w:br w:type="page"/>
      </w:r>
      <w:r w:rsidR="007F0D23" w:rsidRPr="007F0D23">
        <w:rPr>
          <w:rFonts w:ascii="Nikosh" w:eastAsia="Nikosh" w:hAnsi="Nikosh" w:cs="Nikosh"/>
          <w:sz w:val="28"/>
          <w:szCs w:val="28"/>
          <w:cs/>
          <w:lang w:bidi="bn-IN"/>
        </w:rPr>
        <w:t>তথ্যবিবরণী</w:t>
      </w:r>
      <w:r w:rsidR="007F0D23" w:rsidRPr="007F0D23">
        <w:rPr>
          <w:rFonts w:eastAsia="Nikosh"/>
          <w:sz w:val="28"/>
          <w:szCs w:val="28"/>
          <w:lang w:bidi="bn-IN"/>
        </w:rPr>
        <w:t xml:space="preserve"> </w:t>
      </w:r>
      <w:r w:rsidR="007F0D23" w:rsidRPr="00CD22CC">
        <w:rPr>
          <w:rFonts w:eastAsia="Nikosh"/>
          <w:lang w:bidi="bn-IN"/>
        </w:rPr>
        <w:t xml:space="preserve">                                                                    </w:t>
      </w:r>
      <w:r w:rsidR="007F0D23">
        <w:rPr>
          <w:rFonts w:eastAsia="Nikosh"/>
          <w:lang w:bidi="bn-IN"/>
        </w:rPr>
        <w:t xml:space="preserve">                      </w:t>
      </w:r>
      <w:r w:rsidR="007F0D23" w:rsidRPr="00CD22CC">
        <w:rPr>
          <w:rFonts w:eastAsia="Nikosh"/>
          <w:lang w:bidi="bn-IN"/>
        </w:rPr>
        <w:tab/>
        <w:t xml:space="preserve">    </w:t>
      </w:r>
      <w:r w:rsidR="007F0D23" w:rsidRPr="007F0D23">
        <w:rPr>
          <w:rFonts w:ascii="Nikosh" w:eastAsia="Nikosh" w:hAnsi="Nikosh" w:cs="Nikosh"/>
          <w:sz w:val="28"/>
          <w:szCs w:val="28"/>
          <w:cs/>
          <w:lang w:bidi="bn-IN"/>
        </w:rPr>
        <w:t>নম্বর</w:t>
      </w:r>
      <w:r w:rsidR="007F0D23" w:rsidRPr="007F0D23">
        <w:rPr>
          <w:rFonts w:ascii="Nikosh" w:eastAsia="Nikosh" w:hAnsi="Nikosh" w:cs="Nikosh"/>
          <w:sz w:val="28"/>
          <w:szCs w:val="28"/>
          <w:lang w:bidi="bn-IN"/>
        </w:rPr>
        <w:t xml:space="preserve"> :  ১৫৫৬</w:t>
      </w:r>
    </w:p>
    <w:p w:rsidR="007F0D23" w:rsidRPr="00584AEC" w:rsidRDefault="007F0D23" w:rsidP="007F0D23">
      <w:pPr>
        <w:spacing w:after="120"/>
        <w:rPr>
          <w:rFonts w:eastAsia="Nikosh"/>
          <w:sz w:val="16"/>
          <w:szCs w:val="16"/>
          <w:lang w:bidi="bn-IN"/>
        </w:rPr>
      </w:pPr>
      <w:r w:rsidRPr="00CD22CC">
        <w:rPr>
          <w:rFonts w:eastAsia="Nikosh"/>
          <w:lang w:bidi="bn-IN"/>
        </w:rPr>
        <w:t xml:space="preserve"> </w:t>
      </w:r>
    </w:p>
    <w:p w:rsidR="007F0D23" w:rsidRPr="007F0D23" w:rsidRDefault="007F0D23" w:rsidP="007F0D23">
      <w:pPr>
        <w:jc w:val="center"/>
        <w:rPr>
          <w:rFonts w:ascii="Nikosh" w:hAnsi="Nikosh" w:cs="Nikosh"/>
          <w:b/>
          <w:color w:val="000000"/>
          <w:sz w:val="28"/>
          <w:szCs w:val="28"/>
        </w:rPr>
      </w:pPr>
      <w:r w:rsidRPr="007F0D23">
        <w:rPr>
          <w:rFonts w:ascii="Nikosh" w:hAnsi="Nikosh" w:cs="Nikosh"/>
          <w:b/>
          <w:color w:val="000000"/>
          <w:sz w:val="28"/>
          <w:szCs w:val="28"/>
        </w:rPr>
        <w:t xml:space="preserve">ড. এ </w:t>
      </w:r>
      <w:proofErr w:type="spellStart"/>
      <w:r w:rsidRPr="007F0D23">
        <w:rPr>
          <w:rFonts w:ascii="Nikosh" w:hAnsi="Nikosh" w:cs="Nikosh"/>
          <w:b/>
          <w:color w:val="000000"/>
          <w:sz w:val="28"/>
          <w:szCs w:val="28"/>
        </w:rPr>
        <w:t>কে</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আব্দুল</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মোমেনকে</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ঈদুল</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ফিতরের</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শুভেচ্ছা</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জানিয়েছেন</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বিভিন্ন</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দেশের</w:t>
      </w:r>
      <w:proofErr w:type="spellEnd"/>
      <w:r w:rsidRPr="007F0D23">
        <w:rPr>
          <w:rFonts w:ascii="Nikosh" w:hAnsi="Nikosh" w:cs="Nikosh"/>
          <w:b/>
          <w:color w:val="000000"/>
          <w:sz w:val="28"/>
          <w:szCs w:val="28"/>
        </w:rPr>
        <w:t xml:space="preserve"> </w:t>
      </w:r>
      <w:proofErr w:type="spellStart"/>
      <w:r w:rsidRPr="007F0D23">
        <w:rPr>
          <w:rFonts w:ascii="Nikosh" w:hAnsi="Nikosh" w:cs="Nikosh"/>
          <w:b/>
          <w:color w:val="000000"/>
          <w:sz w:val="28"/>
          <w:szCs w:val="28"/>
        </w:rPr>
        <w:t>পররাষ্ট্রমন্ত্রীগণ</w:t>
      </w:r>
      <w:proofErr w:type="spellEnd"/>
    </w:p>
    <w:p w:rsidR="007F0D23" w:rsidRPr="007F0D23" w:rsidRDefault="007F0D23" w:rsidP="007F0D23">
      <w:pPr>
        <w:spacing w:after="120"/>
        <w:rPr>
          <w:rFonts w:ascii="Nikosh" w:hAnsi="Nikosh" w:cs="Nikosh"/>
          <w:sz w:val="28"/>
          <w:szCs w:val="28"/>
          <w:lang w:val="nb-NO" w:bidi="bn-IN"/>
        </w:rPr>
      </w:pPr>
      <w:proofErr w:type="spellStart"/>
      <w:r w:rsidRPr="007F0D23">
        <w:rPr>
          <w:rFonts w:ascii="Nikosh" w:eastAsia="Nikosh" w:hAnsi="Nikosh" w:cs="Nikosh"/>
          <w:sz w:val="28"/>
          <w:szCs w:val="28"/>
          <w:lang w:bidi="bn-IN"/>
        </w:rPr>
        <w:t>ঢাকা</w:t>
      </w:r>
      <w:proofErr w:type="spellEnd"/>
      <w:r w:rsidRPr="007F0D23">
        <w:rPr>
          <w:rFonts w:ascii="Nikosh" w:eastAsia="Nikosh" w:hAnsi="Nikosh" w:cs="Nikosh"/>
          <w:sz w:val="28"/>
          <w:szCs w:val="28"/>
          <w:lang w:bidi="bn-IN"/>
        </w:rPr>
        <w:t xml:space="preserve">, </w:t>
      </w:r>
      <w:r w:rsidRPr="007F0D23">
        <w:rPr>
          <w:rFonts w:ascii="Nikosh" w:hAnsi="Nikosh" w:cs="Nikosh"/>
          <w:sz w:val="28"/>
          <w:szCs w:val="28"/>
          <w:lang w:val="nb-NO" w:bidi="bn-IN"/>
        </w:rPr>
        <w:t>৯ বৈশাখ (২২ এপ্রিল</w:t>
      </w:r>
      <w:proofErr w:type="gramStart"/>
      <w:r w:rsidRPr="007F0D23">
        <w:rPr>
          <w:rFonts w:ascii="Nikosh" w:hAnsi="Nikosh" w:cs="Nikosh"/>
          <w:sz w:val="28"/>
          <w:szCs w:val="28"/>
          <w:lang w:val="nb-NO" w:bidi="bn-IN"/>
        </w:rPr>
        <w:t>) :</w:t>
      </w:r>
      <w:proofErr w:type="gramEnd"/>
    </w:p>
    <w:p w:rsidR="007F0D23" w:rsidRPr="007F0D23" w:rsidRDefault="007F0D23" w:rsidP="007F0D23">
      <w:pPr>
        <w:spacing w:line="288" w:lineRule="auto"/>
        <w:ind w:firstLine="720"/>
        <w:jc w:val="both"/>
        <w:rPr>
          <w:rFonts w:ascii="Nikosh" w:hAnsi="Nikosh" w:cs="Nikosh"/>
          <w:color w:val="000000"/>
          <w:sz w:val="28"/>
          <w:szCs w:val="28"/>
        </w:rPr>
      </w:pPr>
      <w:proofErr w:type="spellStart"/>
      <w:r w:rsidRPr="007F0D23">
        <w:rPr>
          <w:rFonts w:ascii="Nikosh" w:hAnsi="Nikosh" w:cs="Nikosh"/>
          <w:color w:val="000000"/>
          <w:sz w:val="28"/>
          <w:szCs w:val="28"/>
        </w:rPr>
        <w:t>পবিত্র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ঈদুল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ফিতর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উপলক্ষ্যে</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ড. এ </w:t>
      </w:r>
      <w:proofErr w:type="spellStart"/>
      <w:r w:rsidRPr="007F0D23">
        <w:rPr>
          <w:rFonts w:ascii="Nikosh" w:hAnsi="Nikosh" w:cs="Nikosh"/>
          <w:color w:val="000000"/>
          <w:sz w:val="28"/>
          <w:szCs w:val="28"/>
        </w:rPr>
        <w:t>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আব্দুল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মোমেনকে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বিশ্বের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বিভিন্ন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দেশের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এবং</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আন্তর্জাতিক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বিভিন্ন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সংস্থার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প্রধানগণ</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শুভেচ্ছা</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জানিয়েছেন</w:t>
      </w:r>
      <w:proofErr w:type="spellEnd"/>
      <w:r w:rsidRPr="007F0D23">
        <w:rPr>
          <w:rFonts w:ascii="Nikosh" w:hAnsi="Nikosh" w:cs="Nikosh"/>
          <w:color w:val="000000"/>
          <w:sz w:val="28"/>
          <w:szCs w:val="28"/>
        </w:rPr>
        <w:t>।</w:t>
      </w:r>
    </w:p>
    <w:p w:rsidR="007F0D23" w:rsidRPr="007F0D23" w:rsidRDefault="007F0D23" w:rsidP="007F0D23">
      <w:pPr>
        <w:spacing w:line="288" w:lineRule="auto"/>
        <w:ind w:firstLine="720"/>
        <w:jc w:val="both"/>
        <w:rPr>
          <w:rFonts w:ascii="Nikosh" w:hAnsi="Nikosh" w:cs="Nikosh"/>
          <w:color w:val="000000"/>
          <w:sz w:val="28"/>
          <w:szCs w:val="28"/>
        </w:rPr>
      </w:pPr>
      <w:proofErr w:type="spellStart"/>
      <w:r w:rsidRPr="007F0D23">
        <w:rPr>
          <w:rFonts w:ascii="Nikosh" w:hAnsi="Nikosh" w:cs="Nikosh"/>
          <w:color w:val="000000"/>
          <w:sz w:val="28"/>
          <w:szCs w:val="28"/>
        </w:rPr>
        <w:t>তুরস্কের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মেভলুত</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কাভুসোগ্লু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বাহরাইনের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ড. </w:t>
      </w:r>
      <w:proofErr w:type="spellStart"/>
      <w:r w:rsidRPr="007F0D23">
        <w:rPr>
          <w:rFonts w:ascii="Nikosh" w:hAnsi="Nikosh" w:cs="Nikosh"/>
          <w:color w:val="000000"/>
          <w:sz w:val="28"/>
          <w:szCs w:val="28"/>
        </w:rPr>
        <w:t>আব্দুল্লাতিফ</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রশিদ</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জায়ানি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পাকিস্তানের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বিলাওয়াল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ভুট্টো</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জারদারি-সহ</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মুসলিম</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বিশ্বের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বিভিন্ন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দেশের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ছাড়াও</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ইসলামিক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সহযোগিতা</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সংস্থার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ওআইসি</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মহাসচিব</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হিসেইন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ব্রাহিম</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তাহা</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এবং</w:t>
      </w:r>
      <w:proofErr w:type="spellEnd"/>
      <w:r w:rsidRPr="007F0D23">
        <w:rPr>
          <w:rFonts w:ascii="Nikosh" w:hAnsi="Nikosh" w:cs="Nikosh"/>
          <w:color w:val="000000"/>
          <w:sz w:val="28"/>
          <w:szCs w:val="28"/>
        </w:rPr>
        <w:t xml:space="preserve"> ডি-৮ </w:t>
      </w:r>
      <w:proofErr w:type="spellStart"/>
      <w:r w:rsidRPr="007F0D23">
        <w:rPr>
          <w:rFonts w:ascii="Nikosh" w:hAnsi="Nikosh" w:cs="Nikosh"/>
          <w:color w:val="000000"/>
          <w:sz w:val="28"/>
          <w:szCs w:val="28"/>
        </w:rPr>
        <w:t>এর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মহাসচিব</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ইসিয়াকা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আবদুল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কাদির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ইমাম</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ড. এ </w:t>
      </w:r>
      <w:proofErr w:type="spellStart"/>
      <w:r w:rsidRPr="007F0D23">
        <w:rPr>
          <w:rFonts w:ascii="Nikosh" w:hAnsi="Nikosh" w:cs="Nikosh"/>
          <w:color w:val="000000"/>
          <w:sz w:val="28"/>
          <w:szCs w:val="28"/>
        </w:rPr>
        <w:t>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আব্দুল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মোমেনকে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ঈদুল</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ফিতর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উপলক্ষ্যে</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শুভেচ্ছা</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বার্তা</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পাঠিয়েছেন</w:t>
      </w:r>
      <w:proofErr w:type="spellEnd"/>
      <w:r w:rsidRPr="007F0D23">
        <w:rPr>
          <w:rFonts w:ascii="Nikosh" w:hAnsi="Nikosh" w:cs="Nikosh"/>
          <w:color w:val="000000"/>
          <w:sz w:val="28"/>
          <w:szCs w:val="28"/>
        </w:rPr>
        <w:t>।</w:t>
      </w:r>
    </w:p>
    <w:p w:rsidR="007F0D23" w:rsidRPr="007F0D23" w:rsidRDefault="007F0D23" w:rsidP="007F0D23">
      <w:pPr>
        <w:spacing w:line="288" w:lineRule="auto"/>
        <w:ind w:firstLine="720"/>
        <w:jc w:val="both"/>
        <w:rPr>
          <w:rFonts w:ascii="Nikosh" w:hAnsi="Nikosh" w:cs="Nikosh"/>
          <w:color w:val="000000"/>
          <w:sz w:val="28"/>
          <w:szCs w:val="28"/>
        </w:rPr>
      </w:pPr>
      <w:proofErr w:type="spellStart"/>
      <w:r w:rsidRPr="007F0D23">
        <w:rPr>
          <w:rFonts w:ascii="Nikosh" w:hAnsi="Nikosh" w:cs="Nikosh"/>
          <w:color w:val="000000"/>
          <w:sz w:val="28"/>
          <w:szCs w:val="28"/>
        </w:rPr>
        <w:t>এসব</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শুভেচ্ছা</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বার্তায়</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সংশ্লিষ্ট</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দেশের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পররাষ্ট্রমন্ত্রী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এবং</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আন্তর্জাতিক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সংস্থার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মহাসচিবগণ</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বাংলাদেশের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অব্যাহত</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সাফল্য</w:t>
      </w:r>
      <w:proofErr w:type="spellEnd"/>
      <w:r w:rsidRPr="007F0D23">
        <w:rPr>
          <w:rFonts w:ascii="Nikosh" w:hAnsi="Nikosh" w:cs="Nikosh"/>
          <w:color w:val="000000"/>
          <w:sz w:val="28"/>
          <w:szCs w:val="28"/>
        </w:rPr>
        <w:t xml:space="preserve"> ও </w:t>
      </w:r>
      <w:proofErr w:type="spellStart"/>
      <w:r w:rsidRPr="007F0D23">
        <w:rPr>
          <w:rFonts w:ascii="Nikosh" w:hAnsi="Nikosh" w:cs="Nikosh"/>
          <w:color w:val="000000"/>
          <w:sz w:val="28"/>
          <w:szCs w:val="28"/>
        </w:rPr>
        <w:t>বাংলাদেশের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জনগণের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কল্যাণ</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সমৃদ্ধি</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শান্তি</w:t>
      </w:r>
      <w:proofErr w:type="spellEnd"/>
      <w:r w:rsidRPr="007F0D23">
        <w:rPr>
          <w:rFonts w:ascii="Nikosh" w:hAnsi="Nikosh" w:cs="Nikosh"/>
          <w:color w:val="000000"/>
          <w:sz w:val="28"/>
          <w:szCs w:val="28"/>
        </w:rPr>
        <w:t xml:space="preserve"> ও </w:t>
      </w:r>
      <w:proofErr w:type="spellStart"/>
      <w:r w:rsidRPr="007F0D23">
        <w:rPr>
          <w:rFonts w:ascii="Nikosh" w:hAnsi="Nikosh" w:cs="Nikosh"/>
          <w:color w:val="000000"/>
          <w:sz w:val="28"/>
          <w:szCs w:val="28"/>
        </w:rPr>
        <w:t>স্থিতিশীলতা</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কামনা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করেন</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বাংলাদেশের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সাথে</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তাঁদের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বন্ধুত্বপূর্ণ</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সম্পর্ক</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ভবিষ্যতে</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গভীর</w:t>
      </w:r>
      <w:proofErr w:type="spellEnd"/>
      <w:r w:rsidRPr="007F0D23">
        <w:rPr>
          <w:rFonts w:ascii="Nikosh" w:hAnsi="Nikosh" w:cs="Nikosh"/>
          <w:color w:val="000000"/>
          <w:sz w:val="28"/>
          <w:szCs w:val="28"/>
        </w:rPr>
        <w:t xml:space="preserve"> ও </w:t>
      </w:r>
      <w:proofErr w:type="spellStart"/>
      <w:r w:rsidRPr="007F0D23">
        <w:rPr>
          <w:rFonts w:ascii="Nikosh" w:hAnsi="Nikosh" w:cs="Nikosh"/>
          <w:color w:val="000000"/>
          <w:sz w:val="28"/>
          <w:szCs w:val="28"/>
        </w:rPr>
        <w:t>জোরদার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হবে</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বলেও</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শুভেচ্ছা</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বার্তায়</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তাঁরা</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দৃঢ়</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আস্থা</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ব্যক্ত</w:t>
      </w:r>
      <w:proofErr w:type="spellEnd"/>
      <w:r w:rsidRPr="007F0D23">
        <w:rPr>
          <w:rFonts w:ascii="Nikosh" w:hAnsi="Nikosh" w:cs="Nikosh"/>
          <w:color w:val="000000"/>
          <w:sz w:val="28"/>
          <w:szCs w:val="28"/>
        </w:rPr>
        <w:t xml:space="preserve"> </w:t>
      </w:r>
      <w:proofErr w:type="spellStart"/>
      <w:r w:rsidRPr="007F0D23">
        <w:rPr>
          <w:rFonts w:ascii="Nikosh" w:hAnsi="Nikosh" w:cs="Nikosh"/>
          <w:color w:val="000000"/>
          <w:sz w:val="28"/>
          <w:szCs w:val="28"/>
        </w:rPr>
        <w:t>করেন</w:t>
      </w:r>
      <w:proofErr w:type="spellEnd"/>
      <w:r w:rsidRPr="007F0D23">
        <w:rPr>
          <w:rFonts w:ascii="Nikosh" w:hAnsi="Nikosh" w:cs="Nikosh"/>
          <w:color w:val="000000"/>
          <w:sz w:val="28"/>
          <w:szCs w:val="28"/>
        </w:rPr>
        <w:t>।</w:t>
      </w:r>
    </w:p>
    <w:p w:rsidR="007F0D23" w:rsidRPr="007F0D23" w:rsidRDefault="007F0D23" w:rsidP="007F0D23">
      <w:pPr>
        <w:shd w:val="clear" w:color="auto" w:fill="FFFFFF"/>
        <w:spacing w:after="120"/>
        <w:ind w:firstLine="720"/>
        <w:jc w:val="both"/>
        <w:rPr>
          <w:rFonts w:ascii="Nikosh" w:eastAsia="Yu Gothic" w:hAnsi="Nikosh" w:cs="Nikosh"/>
          <w:sz w:val="28"/>
          <w:szCs w:val="28"/>
          <w:lang w:bidi="bn-IN"/>
        </w:rPr>
      </w:pPr>
    </w:p>
    <w:p w:rsidR="007F0D23" w:rsidRPr="007F0D23" w:rsidRDefault="007F0D23" w:rsidP="007F0D23">
      <w:pPr>
        <w:spacing w:after="120"/>
        <w:jc w:val="center"/>
        <w:rPr>
          <w:rFonts w:ascii="Nikosh" w:hAnsi="Nikosh" w:cs="Nikosh"/>
          <w:sz w:val="28"/>
          <w:szCs w:val="28"/>
          <w:lang w:val="nb-NO"/>
        </w:rPr>
      </w:pPr>
      <w:r w:rsidRPr="007F0D23">
        <w:rPr>
          <w:rFonts w:ascii="Nikosh" w:hAnsi="Nikosh" w:cs="Nikosh"/>
          <w:sz w:val="28"/>
          <w:szCs w:val="28"/>
          <w:lang w:val="nb-NO"/>
        </w:rPr>
        <w:t>#</w:t>
      </w:r>
    </w:p>
    <w:p w:rsidR="00D8752F" w:rsidRPr="007F0D23" w:rsidRDefault="007F0D23" w:rsidP="007F0D23">
      <w:r w:rsidRPr="007F0D23">
        <w:rPr>
          <w:rFonts w:ascii="Nikosh" w:eastAsia="Calibri" w:hAnsi="Nikosh" w:cs="Nikosh"/>
          <w:sz w:val="28"/>
          <w:szCs w:val="28"/>
          <w:lang w:val="nb-NO" w:bidi="bn-IN"/>
        </w:rPr>
        <w:t>মোহসিন/অনসূয়া/পরীক্ষিৎ/সুবর্ণা/সঞ্জীব/কানাই/</w:t>
      </w:r>
      <w:r w:rsidRPr="007F0D23">
        <w:rPr>
          <w:rFonts w:ascii="Nikosh" w:hAnsi="Nikosh" w:cs="Nikosh"/>
          <w:sz w:val="28"/>
          <w:szCs w:val="28"/>
          <w:cs/>
          <w:lang w:val="nb-NO" w:bidi="bn-IN"/>
        </w:rPr>
        <w:t>২০২৩</w:t>
      </w:r>
      <w:r w:rsidRPr="007F0D23">
        <w:rPr>
          <w:rFonts w:ascii="Nikosh" w:hAnsi="Nikosh" w:cs="Nikosh"/>
          <w:sz w:val="28"/>
          <w:szCs w:val="28"/>
          <w:lang w:val="nb-NO"/>
        </w:rPr>
        <w:t xml:space="preserve">/১৭২০ </w:t>
      </w:r>
      <w:r w:rsidRPr="007F0D23">
        <w:rPr>
          <w:rFonts w:ascii="Nikosh" w:hAnsi="Nikosh" w:cs="Nikosh"/>
          <w:sz w:val="28"/>
          <w:szCs w:val="28"/>
          <w:cs/>
          <w:lang w:val="nb-NO" w:bidi="bn-IN"/>
        </w:rPr>
        <w:t>ঘণ্টা</w:t>
      </w:r>
    </w:p>
    <w:sectPr w:rsidR="00D8752F" w:rsidRPr="007F0D23"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67" w:rsidRDefault="006D4667" w:rsidP="00E71085">
      <w:r>
        <w:separator/>
      </w:r>
    </w:p>
  </w:endnote>
  <w:endnote w:type="continuationSeparator" w:id="0">
    <w:p w:rsidR="006D4667" w:rsidRDefault="006D46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67" w:rsidRDefault="006D4667" w:rsidP="00E71085">
      <w:r>
        <w:separator/>
      </w:r>
    </w:p>
  </w:footnote>
  <w:footnote w:type="continuationSeparator" w:id="0">
    <w:p w:rsidR="006D4667" w:rsidRDefault="006D46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5AD"/>
    <w:rsid w:val="0068171B"/>
    <w:rsid w:val="00681F02"/>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F1DA-D679-4630-9884-1786B214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2346</cp:revision>
  <cp:lastPrinted>2023-03-19T10:13:00Z</cp:lastPrinted>
  <dcterms:created xsi:type="dcterms:W3CDTF">2023-02-18T13:51:00Z</dcterms:created>
  <dcterms:modified xsi:type="dcterms:W3CDTF">2023-04-22T13:28:00Z</dcterms:modified>
</cp:coreProperties>
</file>